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94C02" w14:textId="0EBAE334" w:rsidR="00526619" w:rsidRDefault="00DE5918" w:rsidP="00526619">
      <w:pPr>
        <w:pStyle w:val="Corpodetexto"/>
        <w:ind w:firstLine="708"/>
        <w:rPr>
          <w:b/>
          <w:bCs/>
          <w:sz w:val="32"/>
          <w:szCs w:val="32"/>
          <w:lang w:eastAsia="en-US"/>
        </w:rPr>
      </w:pPr>
      <w:r>
        <w:rPr>
          <w:b/>
          <w:bCs/>
          <w:sz w:val="32"/>
          <w:szCs w:val="32"/>
          <w:lang w:eastAsia="en-US"/>
        </w:rPr>
        <w:t xml:space="preserve">História das 5 respostas sociais </w:t>
      </w:r>
    </w:p>
    <w:p w14:paraId="5A411772" w14:textId="77777777" w:rsidR="00526619" w:rsidRPr="00B66F93" w:rsidRDefault="00526619" w:rsidP="00526619">
      <w:pPr>
        <w:tabs>
          <w:tab w:val="left" w:leader="dot" w:pos="8505"/>
        </w:tabs>
        <w:spacing w:line="360" w:lineRule="auto"/>
        <w:ind w:firstLine="708"/>
        <w:jc w:val="both"/>
        <w:rPr>
          <w:lang w:val="pt-PT"/>
        </w:rPr>
      </w:pPr>
    </w:p>
    <w:p w14:paraId="0E2D5845" w14:textId="4C2A4BB9" w:rsidR="00526619" w:rsidRDefault="00526619" w:rsidP="00526619">
      <w:pPr>
        <w:tabs>
          <w:tab w:val="left" w:pos="1260"/>
          <w:tab w:val="left" w:pos="1620"/>
          <w:tab w:val="left" w:pos="1800"/>
          <w:tab w:val="left" w:pos="3240"/>
          <w:tab w:val="left" w:pos="3420"/>
          <w:tab w:val="left" w:leader="dot" w:pos="8505"/>
        </w:tabs>
        <w:spacing w:line="360" w:lineRule="auto"/>
        <w:jc w:val="both"/>
        <w:rPr>
          <w:sz w:val="26"/>
          <w:szCs w:val="26"/>
          <w:lang w:val="pt-PT"/>
        </w:rPr>
      </w:pPr>
      <w:r w:rsidRPr="00B221E4">
        <w:rPr>
          <w:b/>
          <w:bCs/>
          <w:sz w:val="26"/>
          <w:szCs w:val="26"/>
          <w:lang w:val="pt-PT"/>
        </w:rPr>
        <w:t>Centro de Dia</w:t>
      </w:r>
      <w:r w:rsidRPr="00B221E4">
        <w:rPr>
          <w:sz w:val="26"/>
          <w:szCs w:val="26"/>
          <w:lang w:val="pt-PT"/>
        </w:rPr>
        <w:t xml:space="preserve"> </w:t>
      </w:r>
    </w:p>
    <w:p w14:paraId="7C9FF919" w14:textId="77777777" w:rsidR="00526619" w:rsidRPr="00B221E4" w:rsidRDefault="00526619" w:rsidP="00526619">
      <w:pPr>
        <w:tabs>
          <w:tab w:val="left" w:pos="1260"/>
          <w:tab w:val="left" w:pos="1620"/>
          <w:tab w:val="left" w:pos="1800"/>
          <w:tab w:val="left" w:pos="3240"/>
          <w:tab w:val="left" w:pos="3420"/>
          <w:tab w:val="left" w:leader="dot" w:pos="8505"/>
        </w:tabs>
        <w:spacing w:line="360" w:lineRule="auto"/>
        <w:jc w:val="both"/>
        <w:rPr>
          <w:sz w:val="26"/>
          <w:szCs w:val="26"/>
          <w:lang w:val="pt-PT"/>
        </w:rPr>
      </w:pPr>
    </w:p>
    <w:p w14:paraId="20243077" w14:textId="77777777" w:rsidR="00526619" w:rsidRDefault="00526619" w:rsidP="00526619">
      <w:pPr>
        <w:tabs>
          <w:tab w:val="left" w:leader="dot" w:pos="8505"/>
        </w:tabs>
        <w:spacing w:line="360" w:lineRule="auto"/>
        <w:ind w:firstLine="708"/>
        <w:jc w:val="both"/>
        <w:rPr>
          <w:b/>
          <w:bCs/>
          <w:lang w:val="pt-PT"/>
        </w:rPr>
      </w:pPr>
      <w:r>
        <w:rPr>
          <w:lang w:val="pt-PT"/>
        </w:rPr>
        <w:t xml:space="preserve">A resposta social </w:t>
      </w:r>
      <w:r>
        <w:rPr>
          <w:b/>
          <w:bCs/>
          <w:lang w:val="pt-PT"/>
        </w:rPr>
        <w:t>Centro de Dia</w:t>
      </w:r>
      <w:r>
        <w:rPr>
          <w:lang w:val="pt-PT"/>
        </w:rPr>
        <w:t xml:space="preserve"> foi inaugurada em outubro de 1998 e tem capacidade para 30 cidadãos. O objetivo desta resposta social é desenvolver um conjunto de atividades de apoio à população idosa, de modo a evitar o seu isolamento, contribuir para a sua manutenção no meio sociofamiliar, evitar ou adiar ao máximo o internamento em instituições, promover as relações pessoais e entre as gerações, retardar o processo de envelhecimento e proporcionar a ocupação dos tempos livres.</w:t>
      </w:r>
      <w:r w:rsidRPr="00340365">
        <w:rPr>
          <w:b/>
          <w:bCs/>
          <w:lang w:val="pt-PT"/>
        </w:rPr>
        <w:t xml:space="preserve">  </w:t>
      </w:r>
    </w:p>
    <w:p w14:paraId="27640CCA" w14:textId="77777777" w:rsidR="00526619" w:rsidRDefault="00526619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jc w:val="both"/>
        <w:rPr>
          <w:b/>
          <w:bCs/>
          <w:highlight w:val="yellow"/>
          <w:lang w:val="pt-PT"/>
        </w:rPr>
      </w:pPr>
      <w:r w:rsidRPr="00B221E4">
        <w:rPr>
          <w:szCs w:val="16"/>
          <w:lang w:val="pt-PT"/>
        </w:rPr>
        <w:t xml:space="preserve">            No caso concreto do Centro de Dia do</w:t>
      </w:r>
      <w:r w:rsidRPr="00B221E4">
        <w:rPr>
          <w:iCs/>
          <w:lang w:val="pt-PT"/>
        </w:rPr>
        <w:t xml:space="preserve"> C.S.P.B.J.P.D.</w:t>
      </w:r>
      <w:r w:rsidRPr="00B221E4">
        <w:rPr>
          <w:szCs w:val="16"/>
          <w:lang w:val="pt-PT"/>
        </w:rPr>
        <w:t>, é de referir que abarca pessoas oriundas das inúmeras localidades adjacentes à freguesia de Ponta Delgada, como sejam: Lameiros, Terreiro, Igreja, Terços, Lugar, Enxurros, Serrado, Tanque, Oliveira, Feiteiras, 1.ª, 2.ª e 3.ª Lombadas. Mais se informa que esta</w:t>
      </w:r>
      <w:r>
        <w:rPr>
          <w:szCs w:val="16"/>
          <w:lang w:val="pt-PT"/>
        </w:rPr>
        <w:t xml:space="preserve"> resposta social</w:t>
      </w:r>
      <w:r w:rsidRPr="00B221E4">
        <w:rPr>
          <w:szCs w:val="16"/>
          <w:lang w:val="pt-PT"/>
        </w:rPr>
        <w:t xml:space="preserve"> tem uma capacidade máxima para cerca de 30</w:t>
      </w:r>
      <w:r>
        <w:rPr>
          <w:szCs w:val="16"/>
          <w:lang w:val="pt-PT"/>
        </w:rPr>
        <w:t xml:space="preserve"> cidadãos</w:t>
      </w:r>
      <w:r w:rsidRPr="00B221E4">
        <w:rPr>
          <w:szCs w:val="16"/>
          <w:lang w:val="pt-PT"/>
        </w:rPr>
        <w:t>.</w:t>
      </w:r>
      <w:r w:rsidRPr="000802D4">
        <w:rPr>
          <w:b/>
          <w:bCs/>
          <w:highlight w:val="yellow"/>
          <w:lang w:val="pt-PT"/>
        </w:rPr>
        <w:t xml:space="preserve">          </w:t>
      </w:r>
    </w:p>
    <w:p w14:paraId="444B66C4" w14:textId="77777777" w:rsidR="00526619" w:rsidRPr="008E3548" w:rsidRDefault="00526619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jc w:val="both"/>
        <w:rPr>
          <w:lang w:val="pt-PT"/>
        </w:rPr>
      </w:pPr>
      <w:r w:rsidRPr="000802D4">
        <w:rPr>
          <w:b/>
          <w:bCs/>
          <w:highlight w:val="yellow"/>
          <w:lang w:val="pt-PT"/>
        </w:rPr>
        <w:t xml:space="preserve">   </w:t>
      </w:r>
    </w:p>
    <w:p w14:paraId="1BB24EB0" w14:textId="0DA7DEF0" w:rsidR="00526619" w:rsidRDefault="00526619" w:rsidP="00526619">
      <w:pPr>
        <w:tabs>
          <w:tab w:val="left" w:pos="1260"/>
          <w:tab w:val="left" w:pos="1440"/>
          <w:tab w:val="left" w:pos="1800"/>
          <w:tab w:val="left" w:leader="dot" w:pos="8505"/>
        </w:tabs>
        <w:spacing w:line="360" w:lineRule="auto"/>
        <w:jc w:val="both"/>
        <w:rPr>
          <w:b/>
          <w:bCs/>
          <w:sz w:val="26"/>
          <w:szCs w:val="26"/>
          <w:lang w:val="pt-PT"/>
        </w:rPr>
      </w:pPr>
      <w:r w:rsidRPr="00B221E4">
        <w:rPr>
          <w:b/>
          <w:bCs/>
          <w:sz w:val="26"/>
          <w:szCs w:val="26"/>
          <w:lang w:val="pt-PT"/>
        </w:rPr>
        <w:t>Serviços de Ajuda Domiciliária (lavandaria)</w:t>
      </w:r>
    </w:p>
    <w:p w14:paraId="2281757B" w14:textId="77777777" w:rsidR="00526619" w:rsidRPr="00B221E4" w:rsidRDefault="00526619" w:rsidP="00526619">
      <w:pPr>
        <w:tabs>
          <w:tab w:val="left" w:pos="1260"/>
          <w:tab w:val="left" w:pos="1440"/>
          <w:tab w:val="left" w:pos="1800"/>
          <w:tab w:val="left" w:leader="dot" w:pos="8505"/>
        </w:tabs>
        <w:spacing w:line="360" w:lineRule="auto"/>
        <w:jc w:val="both"/>
        <w:rPr>
          <w:b/>
          <w:bCs/>
          <w:sz w:val="26"/>
          <w:szCs w:val="26"/>
          <w:lang w:val="pt-PT"/>
        </w:rPr>
      </w:pPr>
    </w:p>
    <w:p w14:paraId="5B84A45B" w14:textId="6EE33D59" w:rsidR="00526619" w:rsidRDefault="00526619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  <w:r w:rsidRPr="00B221E4">
        <w:rPr>
          <w:lang w:val="pt-PT"/>
        </w:rPr>
        <w:t>A</w:t>
      </w:r>
      <w:r>
        <w:rPr>
          <w:lang w:val="pt-PT"/>
        </w:rPr>
        <w:t xml:space="preserve"> resposta social</w:t>
      </w:r>
      <w:r w:rsidRPr="00B221E4">
        <w:rPr>
          <w:lang w:val="pt-PT"/>
        </w:rPr>
        <w:t xml:space="preserve"> </w:t>
      </w:r>
      <w:r w:rsidRPr="00B221E4">
        <w:rPr>
          <w:b/>
          <w:bCs/>
          <w:lang w:val="pt-PT"/>
        </w:rPr>
        <w:t>Serviços de Ajuda Domiciliária</w:t>
      </w:r>
      <w:r>
        <w:rPr>
          <w:lang w:val="pt-PT"/>
        </w:rPr>
        <w:t xml:space="preserve"> teve início em f</w:t>
      </w:r>
      <w:r w:rsidRPr="00B221E4">
        <w:rPr>
          <w:lang w:val="pt-PT"/>
        </w:rPr>
        <w:t>evereiro de 1998 e engloba a prestação de cuidados individualizados e personalizados no domicílio dos</w:t>
      </w:r>
      <w:r>
        <w:rPr>
          <w:lang w:val="pt-PT"/>
        </w:rPr>
        <w:t xml:space="preserve"> clientes</w:t>
      </w:r>
      <w:r w:rsidRPr="00B221E4">
        <w:rPr>
          <w:lang w:val="pt-PT"/>
        </w:rPr>
        <w:t xml:space="preserve">, designadamente idosos, adultos ou famílias que, por motivo de doença, deficiência ou outro impedimento, não possam assegurar (temporária ou permanentemente) a satisfação das suas necessidades básicas e/ou as </w:t>
      </w:r>
      <w:r w:rsidRPr="00B221E4">
        <w:rPr>
          <w:b/>
          <w:bCs/>
          <w:lang w:val="pt-PT"/>
        </w:rPr>
        <w:t>a</w:t>
      </w:r>
      <w:r w:rsidRPr="00B221E4">
        <w:rPr>
          <w:lang w:val="pt-PT"/>
        </w:rPr>
        <w:t xml:space="preserve">tividades de </w:t>
      </w:r>
      <w:r w:rsidRPr="00B221E4">
        <w:rPr>
          <w:b/>
          <w:bCs/>
          <w:lang w:val="pt-PT"/>
        </w:rPr>
        <w:t>v</w:t>
      </w:r>
      <w:r w:rsidRPr="00B221E4">
        <w:rPr>
          <w:lang w:val="pt-PT"/>
        </w:rPr>
        <w:t xml:space="preserve">ida </w:t>
      </w:r>
      <w:r w:rsidRPr="00B221E4">
        <w:rPr>
          <w:b/>
          <w:bCs/>
          <w:lang w:val="pt-PT"/>
        </w:rPr>
        <w:t>d</w:t>
      </w:r>
      <w:r w:rsidRPr="00B221E4">
        <w:rPr>
          <w:lang w:val="pt-PT"/>
        </w:rPr>
        <w:t xml:space="preserve">iária. No caso concreto da </w:t>
      </w:r>
      <w:r>
        <w:rPr>
          <w:lang w:val="pt-PT"/>
        </w:rPr>
        <w:t xml:space="preserve">resposta social </w:t>
      </w:r>
      <w:r w:rsidRPr="00B221E4">
        <w:rPr>
          <w:lang w:val="pt-PT"/>
        </w:rPr>
        <w:t>dos Serviços de Ajuda Domiciliária do</w:t>
      </w:r>
      <w:r w:rsidRPr="00B221E4">
        <w:rPr>
          <w:iCs/>
          <w:lang w:val="pt-PT"/>
        </w:rPr>
        <w:t xml:space="preserve"> C.S.P.B.J.P.D.</w:t>
      </w:r>
      <w:r w:rsidRPr="00B221E4">
        <w:rPr>
          <w:lang w:val="pt-PT"/>
        </w:rPr>
        <w:t xml:space="preserve">, asseguramos a lavagem e o tratamento da roupa a cerca de </w:t>
      </w:r>
      <w:r w:rsidRPr="00B221E4">
        <w:rPr>
          <w:b/>
          <w:bCs/>
          <w:lang w:val="pt-PT"/>
        </w:rPr>
        <w:t>40</w:t>
      </w:r>
      <w:r w:rsidRPr="00B221E4">
        <w:rPr>
          <w:lang w:val="pt-PT"/>
        </w:rPr>
        <w:t xml:space="preserve"> pessoas (capacidade máxima) pertencentes ao concelho de São Vicente (freguesias de Ponta Delgada e Boaventura).</w:t>
      </w:r>
    </w:p>
    <w:p w14:paraId="1EB56CCE" w14:textId="311BDCD9" w:rsidR="00DE5918" w:rsidRDefault="00DE5918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</w:p>
    <w:p w14:paraId="14F44BA6" w14:textId="7B06D879" w:rsidR="00DE5918" w:rsidRDefault="00DE5918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</w:p>
    <w:p w14:paraId="50AB8A80" w14:textId="5FED23BE" w:rsidR="00DE5918" w:rsidRDefault="00DE5918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</w:p>
    <w:p w14:paraId="278128A9" w14:textId="21019FCE" w:rsidR="00DE5918" w:rsidRDefault="00DE5918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</w:p>
    <w:p w14:paraId="565C7574" w14:textId="3412D841" w:rsidR="00DE5918" w:rsidRDefault="00DE5918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</w:p>
    <w:p w14:paraId="51FF0BC8" w14:textId="77777777" w:rsidR="00DE5918" w:rsidRDefault="00DE5918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</w:p>
    <w:p w14:paraId="4073CD26" w14:textId="77777777" w:rsidR="00DE5918" w:rsidRDefault="00DE5918" w:rsidP="00DE5918">
      <w:pPr>
        <w:pStyle w:val="Corpodetexto"/>
        <w:ind w:firstLine="708"/>
        <w:rPr>
          <w:b/>
          <w:bCs/>
          <w:sz w:val="32"/>
          <w:szCs w:val="32"/>
          <w:lang w:eastAsia="en-US"/>
        </w:rPr>
      </w:pPr>
    </w:p>
    <w:p w14:paraId="35920E4F" w14:textId="77777777" w:rsidR="00DE5918" w:rsidRDefault="00DE5918" w:rsidP="00DE5918">
      <w:pPr>
        <w:tabs>
          <w:tab w:val="left" w:pos="1260"/>
          <w:tab w:val="left" w:pos="1440"/>
          <w:tab w:val="left" w:pos="1620"/>
          <w:tab w:val="left" w:pos="1800"/>
          <w:tab w:val="left" w:pos="3420"/>
          <w:tab w:val="left" w:leader="dot" w:pos="8505"/>
        </w:tabs>
        <w:spacing w:line="360" w:lineRule="auto"/>
        <w:jc w:val="both"/>
        <w:rPr>
          <w:b/>
          <w:bCs/>
          <w:sz w:val="26"/>
          <w:szCs w:val="26"/>
          <w:lang w:val="pt-PT"/>
        </w:rPr>
      </w:pPr>
      <w:r>
        <w:rPr>
          <w:b/>
          <w:bCs/>
          <w:sz w:val="26"/>
          <w:szCs w:val="26"/>
          <w:lang w:val="pt-PT"/>
        </w:rPr>
        <w:t>Estrutura Residencial para Pessoas Idosas (Lar de Idosos)</w:t>
      </w:r>
    </w:p>
    <w:p w14:paraId="3F3BCEEE" w14:textId="77777777" w:rsidR="00DE5918" w:rsidRPr="00B221E4" w:rsidRDefault="00DE5918" w:rsidP="00DE5918">
      <w:pPr>
        <w:tabs>
          <w:tab w:val="left" w:pos="1260"/>
          <w:tab w:val="left" w:pos="1440"/>
          <w:tab w:val="left" w:pos="1620"/>
          <w:tab w:val="left" w:pos="1800"/>
          <w:tab w:val="left" w:pos="3420"/>
          <w:tab w:val="left" w:leader="dot" w:pos="8505"/>
        </w:tabs>
        <w:spacing w:line="360" w:lineRule="auto"/>
        <w:jc w:val="both"/>
        <w:rPr>
          <w:b/>
          <w:bCs/>
          <w:sz w:val="26"/>
          <w:szCs w:val="26"/>
          <w:lang w:val="pt-PT"/>
        </w:rPr>
      </w:pPr>
    </w:p>
    <w:p w14:paraId="747E5F51" w14:textId="77777777" w:rsidR="00DE5918" w:rsidRDefault="00DE5918" w:rsidP="00DE5918">
      <w:pPr>
        <w:tabs>
          <w:tab w:val="left" w:pos="709"/>
          <w:tab w:val="left" w:leader="dot" w:pos="8505"/>
        </w:tabs>
        <w:spacing w:line="360" w:lineRule="auto"/>
        <w:jc w:val="both"/>
        <w:rPr>
          <w:lang w:val="pt-PT"/>
        </w:rPr>
      </w:pPr>
      <w:r>
        <w:rPr>
          <w:lang w:val="pt-PT"/>
        </w:rPr>
        <w:tab/>
        <w:t xml:space="preserve">A resposta social </w:t>
      </w:r>
      <w:r w:rsidRPr="009C4991">
        <w:rPr>
          <w:b/>
          <w:lang w:val="pt-PT"/>
        </w:rPr>
        <w:t>Estrutura Residencial para Pessoas Idosas</w:t>
      </w:r>
      <w:r>
        <w:rPr>
          <w:lang w:val="pt-PT"/>
        </w:rPr>
        <w:t xml:space="preserve"> </w:t>
      </w:r>
      <w:r w:rsidRPr="0073630F">
        <w:rPr>
          <w:b/>
          <w:lang w:val="pt-PT"/>
        </w:rPr>
        <w:t>(</w:t>
      </w:r>
      <w:r>
        <w:rPr>
          <w:b/>
          <w:bCs/>
          <w:lang w:val="pt-PT"/>
        </w:rPr>
        <w:t>Lar de Idosos)</w:t>
      </w:r>
      <w:r>
        <w:rPr>
          <w:lang w:val="pt-PT"/>
        </w:rPr>
        <w:t xml:space="preserve"> entrou em funcionamento a 24 de julho de 2000 tendo capacidade para acolher 28 cidadãos/idosos. Esta resposta social visa o alojamento coletivo, em regime de internamento prolongado, para idosos em situação de maior risco de perda de independência. Tem como finalidade atender e acolher pessoas idosas cuja situação social, familiar, económica e/ou de saúde não permita a sua permanência no meio familiar. </w:t>
      </w:r>
    </w:p>
    <w:p w14:paraId="2F1BA4FB" w14:textId="77777777" w:rsidR="00DE5918" w:rsidRDefault="00DE5918" w:rsidP="00DE5918">
      <w:pPr>
        <w:tabs>
          <w:tab w:val="left" w:pos="709"/>
          <w:tab w:val="left" w:leader="dot" w:pos="8505"/>
        </w:tabs>
        <w:spacing w:line="360" w:lineRule="auto"/>
        <w:jc w:val="both"/>
        <w:rPr>
          <w:lang w:val="pt-PT"/>
        </w:rPr>
      </w:pPr>
      <w:r>
        <w:rPr>
          <w:lang w:val="pt-PT"/>
        </w:rPr>
        <w:tab/>
        <w:t xml:space="preserve">Propõe-se a satisfazer as necessidades da pessoa idosa, por intermédio do desenvolvimento de estratégias de reforço da autoestima, da valorização e de autonomia pessoal e social, assegurando as condições de estabilidade necessárias ao incremento da sua capacidade autonómica para a organização das atividades da vida diária. De salientar é o facto de que se intenta sempre privilegiar a interação com a família e/ou significativos e com a comunidade, no intuito de otimizar os níveis de atividade e de participação social.  </w:t>
      </w:r>
    </w:p>
    <w:p w14:paraId="52950314" w14:textId="77777777" w:rsidR="00DE5918" w:rsidRDefault="00DE5918" w:rsidP="00DE5918">
      <w:pPr>
        <w:tabs>
          <w:tab w:val="left" w:pos="709"/>
          <w:tab w:val="left" w:leader="dot" w:pos="8505"/>
        </w:tabs>
        <w:spacing w:line="360" w:lineRule="auto"/>
        <w:jc w:val="both"/>
        <w:rPr>
          <w:lang w:val="pt-PT"/>
        </w:rPr>
      </w:pPr>
    </w:p>
    <w:p w14:paraId="39A40490" w14:textId="77777777" w:rsidR="00DE5918" w:rsidRPr="008E3548" w:rsidRDefault="00DE5918" w:rsidP="00DE5918">
      <w:pPr>
        <w:tabs>
          <w:tab w:val="left" w:pos="709"/>
          <w:tab w:val="left" w:leader="dot" w:pos="8505"/>
        </w:tabs>
        <w:spacing w:line="360" w:lineRule="auto"/>
        <w:jc w:val="both"/>
        <w:rPr>
          <w:lang w:val="pt-PT"/>
        </w:rPr>
      </w:pPr>
    </w:p>
    <w:p w14:paraId="644FCA2C" w14:textId="77777777" w:rsidR="00DE5918" w:rsidRDefault="00DE5918" w:rsidP="00DE5918">
      <w:pPr>
        <w:tabs>
          <w:tab w:val="left" w:pos="1260"/>
          <w:tab w:val="left" w:pos="1440"/>
          <w:tab w:val="left" w:pos="1620"/>
          <w:tab w:val="left" w:pos="1800"/>
          <w:tab w:val="left" w:leader="dot" w:pos="8505"/>
        </w:tabs>
        <w:spacing w:line="360" w:lineRule="auto"/>
        <w:jc w:val="both"/>
        <w:rPr>
          <w:b/>
          <w:bCs/>
          <w:sz w:val="26"/>
          <w:szCs w:val="26"/>
          <w:lang w:val="pt-PT"/>
        </w:rPr>
      </w:pPr>
      <w:r w:rsidRPr="00B221E4">
        <w:rPr>
          <w:b/>
          <w:bCs/>
          <w:sz w:val="26"/>
          <w:szCs w:val="26"/>
          <w:lang w:val="pt-PT"/>
        </w:rPr>
        <w:t>Residência para Idosos</w:t>
      </w:r>
    </w:p>
    <w:p w14:paraId="640BED39" w14:textId="77777777" w:rsidR="00DE5918" w:rsidRPr="00B221E4" w:rsidRDefault="00DE5918" w:rsidP="00DE5918">
      <w:pPr>
        <w:tabs>
          <w:tab w:val="left" w:pos="1260"/>
          <w:tab w:val="left" w:pos="1440"/>
          <w:tab w:val="left" w:pos="1620"/>
          <w:tab w:val="left" w:pos="1800"/>
          <w:tab w:val="left" w:leader="dot" w:pos="8505"/>
        </w:tabs>
        <w:spacing w:line="360" w:lineRule="auto"/>
        <w:jc w:val="both"/>
        <w:rPr>
          <w:b/>
          <w:bCs/>
          <w:sz w:val="26"/>
          <w:szCs w:val="26"/>
          <w:lang w:val="pt-PT"/>
        </w:rPr>
      </w:pPr>
    </w:p>
    <w:p w14:paraId="38988B7C" w14:textId="77777777" w:rsidR="00DE5918" w:rsidRDefault="00DE5918" w:rsidP="00DE5918">
      <w:pPr>
        <w:tabs>
          <w:tab w:val="left" w:leader="dot" w:pos="8505"/>
        </w:tabs>
        <w:spacing w:line="360" w:lineRule="auto"/>
        <w:ind w:firstLine="708"/>
        <w:jc w:val="both"/>
        <w:rPr>
          <w:lang w:val="pt-PT"/>
        </w:rPr>
      </w:pPr>
      <w:r w:rsidRPr="00B221E4">
        <w:rPr>
          <w:lang w:val="pt-PT"/>
        </w:rPr>
        <w:t xml:space="preserve">Esta </w:t>
      </w:r>
      <w:r>
        <w:rPr>
          <w:lang w:val="pt-PT"/>
        </w:rPr>
        <w:t xml:space="preserve">resposta social </w:t>
      </w:r>
      <w:r w:rsidRPr="00B221E4">
        <w:rPr>
          <w:lang w:val="pt-PT"/>
        </w:rPr>
        <w:t xml:space="preserve">tem como data </w:t>
      </w:r>
      <w:r>
        <w:rPr>
          <w:lang w:val="pt-PT"/>
        </w:rPr>
        <w:t>março de 2006 e tem como obje</w:t>
      </w:r>
      <w:r w:rsidRPr="00B221E4">
        <w:rPr>
          <w:lang w:val="pt-PT"/>
        </w:rPr>
        <w:t xml:space="preserve">tivo o alojamento </w:t>
      </w:r>
      <w:r>
        <w:rPr>
          <w:lang w:val="pt-PT"/>
        </w:rPr>
        <w:t>temporário ou permanente</w:t>
      </w:r>
      <w:r w:rsidRPr="00B221E4">
        <w:rPr>
          <w:lang w:val="pt-PT"/>
        </w:rPr>
        <w:t xml:space="preserve"> de oito </w:t>
      </w:r>
      <w:r>
        <w:rPr>
          <w:lang w:val="pt-PT"/>
        </w:rPr>
        <w:t>cidadão</w:t>
      </w:r>
      <w:r w:rsidRPr="00B221E4">
        <w:rPr>
          <w:lang w:val="pt-PT"/>
        </w:rPr>
        <w:t xml:space="preserve">s </w:t>
      </w:r>
      <w:r>
        <w:rPr>
          <w:lang w:val="pt-PT"/>
        </w:rPr>
        <w:t xml:space="preserve">(capacidade máxima) </w:t>
      </w:r>
      <w:r w:rsidRPr="00B221E4">
        <w:rPr>
          <w:lang w:val="pt-PT"/>
        </w:rPr>
        <w:t>que apresentem um razoável grau de independência.</w:t>
      </w:r>
      <w:r>
        <w:rPr>
          <w:lang w:val="pt-PT"/>
        </w:rPr>
        <w:t xml:space="preserve"> Neste entendimento, pretende-se garantir às pessoas idosas uma vida confortável num ambiente calmo e humanizado; prestar serviços adequados às necessidades das pessoas idosas; estabilizar ou retardar as consequências desagradáveis do envelhecimento; preservar e incentivar as relações familiares. </w:t>
      </w:r>
    </w:p>
    <w:p w14:paraId="7EEE797C" w14:textId="4F2BDD7A" w:rsidR="00DE5918" w:rsidRDefault="00DE5918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</w:p>
    <w:p w14:paraId="60DC6B75" w14:textId="0313550E" w:rsidR="00DE5918" w:rsidRDefault="00DE5918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</w:p>
    <w:p w14:paraId="17B29CA1" w14:textId="3A2F9C37" w:rsidR="00DE5918" w:rsidRDefault="00DE5918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</w:p>
    <w:p w14:paraId="4F88BEA6" w14:textId="4C06C9E2" w:rsidR="00DE5918" w:rsidRDefault="00DE5918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</w:p>
    <w:p w14:paraId="3B7BCC4D" w14:textId="175980B7" w:rsidR="00DE5918" w:rsidRDefault="00DE5918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</w:p>
    <w:p w14:paraId="5FAB9EAE" w14:textId="55F36DE0" w:rsidR="00DE5918" w:rsidRDefault="00DE5918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</w:p>
    <w:p w14:paraId="76CAFD18" w14:textId="77777777" w:rsidR="00DE5918" w:rsidRPr="00E0016E" w:rsidRDefault="00DE5918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</w:p>
    <w:p w14:paraId="0AA22B80" w14:textId="1DB798CA" w:rsidR="00526619" w:rsidRDefault="00526619" w:rsidP="00526619">
      <w:pPr>
        <w:tabs>
          <w:tab w:val="left" w:pos="1260"/>
          <w:tab w:val="left" w:pos="1620"/>
          <w:tab w:val="left" w:pos="1800"/>
          <w:tab w:val="left" w:pos="3420"/>
          <w:tab w:val="left" w:leader="dot" w:pos="8505"/>
        </w:tabs>
        <w:spacing w:line="360" w:lineRule="auto"/>
        <w:jc w:val="both"/>
        <w:rPr>
          <w:b/>
          <w:bCs/>
          <w:sz w:val="26"/>
          <w:szCs w:val="26"/>
          <w:lang w:val="pt-PT"/>
        </w:rPr>
      </w:pPr>
      <w:r>
        <w:rPr>
          <w:b/>
          <w:bCs/>
          <w:sz w:val="26"/>
          <w:szCs w:val="26"/>
          <w:lang w:val="pt-PT"/>
        </w:rPr>
        <w:t>Infantário</w:t>
      </w:r>
    </w:p>
    <w:p w14:paraId="0A6B8B52" w14:textId="77777777" w:rsidR="00526619" w:rsidRPr="003B303B" w:rsidRDefault="00526619" w:rsidP="00526619">
      <w:pPr>
        <w:tabs>
          <w:tab w:val="left" w:pos="1260"/>
          <w:tab w:val="left" w:pos="1620"/>
          <w:tab w:val="left" w:pos="1800"/>
          <w:tab w:val="left" w:pos="3420"/>
          <w:tab w:val="left" w:leader="dot" w:pos="8505"/>
        </w:tabs>
        <w:spacing w:line="360" w:lineRule="auto"/>
        <w:jc w:val="both"/>
        <w:rPr>
          <w:b/>
          <w:bCs/>
          <w:sz w:val="28"/>
          <w:lang w:val="pt-PT"/>
        </w:rPr>
      </w:pPr>
    </w:p>
    <w:p w14:paraId="5ACC76A5" w14:textId="77777777" w:rsidR="00526619" w:rsidRDefault="00526619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  <w:r>
        <w:rPr>
          <w:lang w:val="pt-PT"/>
        </w:rPr>
        <w:t>A resposta social</w:t>
      </w:r>
      <w:r w:rsidRPr="00426AFB">
        <w:rPr>
          <w:lang w:val="pt-PT"/>
        </w:rPr>
        <w:t xml:space="preserve"> </w:t>
      </w:r>
      <w:r>
        <w:rPr>
          <w:b/>
          <w:lang w:val="pt-PT"/>
        </w:rPr>
        <w:t xml:space="preserve">Infantário </w:t>
      </w:r>
      <w:r>
        <w:rPr>
          <w:lang w:val="pt-PT"/>
        </w:rPr>
        <w:t>foi inaugurada a 17 de n</w:t>
      </w:r>
      <w:r w:rsidRPr="00426AFB">
        <w:rPr>
          <w:lang w:val="pt-PT"/>
        </w:rPr>
        <w:t xml:space="preserve">ovembro de 2004 e tem como </w:t>
      </w:r>
      <w:r>
        <w:rPr>
          <w:lang w:val="pt-PT"/>
        </w:rPr>
        <w:t>principais objetivos: p</w:t>
      </w:r>
      <w:r w:rsidRPr="000B4910">
        <w:rPr>
          <w:lang w:val="pt-PT"/>
        </w:rPr>
        <w:t>romover a integração e adaptação da criança</w:t>
      </w:r>
      <w:r>
        <w:rPr>
          <w:lang w:val="pt-PT"/>
        </w:rPr>
        <w:t>; criar laços afe</w:t>
      </w:r>
      <w:r w:rsidRPr="000B4910">
        <w:rPr>
          <w:lang w:val="pt-PT"/>
        </w:rPr>
        <w:t>tivos com a criança</w:t>
      </w:r>
      <w:r>
        <w:rPr>
          <w:lang w:val="pt-PT"/>
        </w:rPr>
        <w:t>; fomentar a intera</w:t>
      </w:r>
      <w:r w:rsidRPr="000B4910">
        <w:rPr>
          <w:lang w:val="pt-PT"/>
        </w:rPr>
        <w:t>ção escola/família</w:t>
      </w:r>
      <w:r>
        <w:rPr>
          <w:lang w:val="pt-PT"/>
        </w:rPr>
        <w:t>; p</w:t>
      </w:r>
      <w:r w:rsidRPr="000B4910">
        <w:rPr>
          <w:lang w:val="pt-PT"/>
        </w:rPr>
        <w:t xml:space="preserve">romover a </w:t>
      </w:r>
      <w:r>
        <w:rPr>
          <w:lang w:val="pt-PT"/>
        </w:rPr>
        <w:t xml:space="preserve">socialização e a </w:t>
      </w:r>
      <w:r w:rsidRPr="000B4910">
        <w:rPr>
          <w:lang w:val="pt-PT"/>
        </w:rPr>
        <w:t>autonomia da criança</w:t>
      </w:r>
      <w:r>
        <w:rPr>
          <w:lang w:val="pt-PT"/>
        </w:rPr>
        <w:t>; e</w:t>
      </w:r>
      <w:r w:rsidRPr="000B4910">
        <w:rPr>
          <w:lang w:val="pt-PT"/>
        </w:rPr>
        <w:t>stimular o desenvolvimento físico, a coordenação motora, e o desenvolvimento sensorial e cognitivo, a função simbólica e da linguagem</w:t>
      </w:r>
      <w:r>
        <w:rPr>
          <w:lang w:val="pt-PT"/>
        </w:rPr>
        <w:t>; c</w:t>
      </w:r>
      <w:r w:rsidRPr="000B4910">
        <w:rPr>
          <w:lang w:val="pt-PT"/>
        </w:rPr>
        <w:t>olaborar estreitamente com a família numa partilha de cuidados e responsabilidades em todo o processo evolutivo de cada criança;</w:t>
      </w:r>
      <w:r w:rsidRPr="00667F35">
        <w:rPr>
          <w:lang w:val="pt-PT"/>
        </w:rPr>
        <w:t xml:space="preserve"> </w:t>
      </w:r>
      <w:r>
        <w:rPr>
          <w:lang w:val="pt-PT"/>
        </w:rPr>
        <w:t>c</w:t>
      </w:r>
      <w:r w:rsidRPr="000B4910">
        <w:rPr>
          <w:lang w:val="pt-PT"/>
        </w:rPr>
        <w:t xml:space="preserve">olaborar no despiste precoce de qualquer inadaptação ou deficiência, encaminhando </w:t>
      </w:r>
      <w:r>
        <w:rPr>
          <w:lang w:val="pt-PT"/>
        </w:rPr>
        <w:t>adequadamente as situações dete</w:t>
      </w:r>
      <w:r w:rsidRPr="000B4910">
        <w:rPr>
          <w:lang w:val="pt-PT"/>
        </w:rPr>
        <w:t>tadas</w:t>
      </w:r>
      <w:r>
        <w:rPr>
          <w:lang w:val="pt-PT"/>
        </w:rPr>
        <w:t xml:space="preserve">. </w:t>
      </w:r>
    </w:p>
    <w:p w14:paraId="70F07812" w14:textId="1560AC19" w:rsidR="00526619" w:rsidRDefault="00526619" w:rsidP="00526619">
      <w:pPr>
        <w:tabs>
          <w:tab w:val="left" w:pos="1260"/>
          <w:tab w:val="left" w:pos="1440"/>
          <w:tab w:val="left" w:leader="dot" w:pos="8505"/>
        </w:tabs>
        <w:spacing w:line="360" w:lineRule="auto"/>
        <w:ind w:firstLine="720"/>
        <w:jc w:val="both"/>
        <w:rPr>
          <w:lang w:val="pt-PT"/>
        </w:rPr>
      </w:pPr>
      <w:r>
        <w:rPr>
          <w:lang w:val="pt-PT"/>
        </w:rPr>
        <w:t xml:space="preserve">O Infantário tem capacidade para receber </w:t>
      </w:r>
      <w:r w:rsidRPr="00542F27">
        <w:rPr>
          <w:lang w:val="pt-PT"/>
        </w:rPr>
        <w:t xml:space="preserve">42 crianças, dos </w:t>
      </w:r>
      <w:r w:rsidR="00DE5918">
        <w:rPr>
          <w:lang w:val="pt-PT"/>
        </w:rPr>
        <w:t>4</w:t>
      </w:r>
      <w:r w:rsidRPr="00542F27">
        <w:rPr>
          <w:lang w:val="pt-PT"/>
        </w:rPr>
        <w:t xml:space="preserve"> meses aos cinco anos de idade distribuídos pelas seguintes salas: sala do </w:t>
      </w:r>
      <w:r w:rsidRPr="00542F27">
        <w:rPr>
          <w:b/>
          <w:lang w:val="pt-PT"/>
        </w:rPr>
        <w:t xml:space="preserve">berçário </w:t>
      </w:r>
      <w:r>
        <w:rPr>
          <w:lang w:val="pt-PT"/>
        </w:rPr>
        <w:t xml:space="preserve">(com lotação </w:t>
      </w:r>
      <w:r w:rsidRPr="00542F27">
        <w:rPr>
          <w:lang w:val="pt-PT"/>
        </w:rPr>
        <w:t xml:space="preserve">para 12 bebés); sala de </w:t>
      </w:r>
      <w:r w:rsidRPr="00542F27">
        <w:rPr>
          <w:b/>
          <w:lang w:val="pt-PT"/>
        </w:rPr>
        <w:t>transição</w:t>
      </w:r>
      <w:r>
        <w:rPr>
          <w:lang w:val="pt-PT"/>
        </w:rPr>
        <w:t xml:space="preserve"> (com lotação </w:t>
      </w:r>
      <w:r w:rsidRPr="00542F27">
        <w:rPr>
          <w:lang w:val="pt-PT"/>
        </w:rPr>
        <w:t>para 15 crianças)</w:t>
      </w:r>
      <w:r>
        <w:rPr>
          <w:lang w:val="pt-PT"/>
        </w:rPr>
        <w:t xml:space="preserve"> </w:t>
      </w:r>
      <w:r w:rsidRPr="00542F27">
        <w:rPr>
          <w:lang w:val="pt-PT"/>
        </w:rPr>
        <w:t xml:space="preserve">e </w:t>
      </w:r>
      <w:r w:rsidRPr="00542F27">
        <w:rPr>
          <w:b/>
          <w:lang w:val="pt-PT"/>
        </w:rPr>
        <w:t>jardim-de-infância</w:t>
      </w:r>
      <w:r>
        <w:rPr>
          <w:lang w:val="pt-PT"/>
        </w:rPr>
        <w:t xml:space="preserve"> (com lotação </w:t>
      </w:r>
      <w:r w:rsidRPr="00542F27">
        <w:rPr>
          <w:lang w:val="pt-PT"/>
        </w:rPr>
        <w:t>para 15 crianças</w:t>
      </w:r>
      <w:r>
        <w:rPr>
          <w:lang w:val="pt-PT"/>
        </w:rPr>
        <w:t>).</w:t>
      </w:r>
      <w:r w:rsidRPr="00DE3859">
        <w:rPr>
          <w:rFonts w:ascii="Perpetua" w:hAnsi="Perpetua"/>
          <w:sz w:val="26"/>
          <w:szCs w:val="26"/>
          <w:lang w:val="pt-PT"/>
        </w:rPr>
        <w:t xml:space="preserve"> </w:t>
      </w:r>
    </w:p>
    <w:p w14:paraId="0121E301" w14:textId="77777777" w:rsidR="00526619" w:rsidRDefault="00526619" w:rsidP="00526619">
      <w:pPr>
        <w:pStyle w:val="Corpodetexto"/>
        <w:ind w:firstLine="708"/>
        <w:rPr>
          <w:b/>
          <w:bCs/>
          <w:sz w:val="32"/>
          <w:szCs w:val="32"/>
          <w:lang w:eastAsia="en-US"/>
        </w:rPr>
      </w:pPr>
    </w:p>
    <w:p w14:paraId="1E5F6157" w14:textId="77777777" w:rsidR="00526619" w:rsidRDefault="00526619" w:rsidP="00526619">
      <w:pPr>
        <w:pStyle w:val="Corpodetexto"/>
        <w:ind w:firstLine="708"/>
        <w:rPr>
          <w:b/>
          <w:bCs/>
          <w:sz w:val="32"/>
          <w:szCs w:val="32"/>
          <w:lang w:eastAsia="en-US"/>
        </w:rPr>
      </w:pPr>
    </w:p>
    <w:p w14:paraId="30AACABC" w14:textId="77777777" w:rsidR="00986A61" w:rsidRDefault="00986A61"/>
    <w:sectPr w:rsidR="00986A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1261"/>
    <w:multiLevelType w:val="hybridMultilevel"/>
    <w:tmpl w:val="A72813F2"/>
    <w:lvl w:ilvl="0" w:tplc="08160017">
      <w:start w:val="1"/>
      <w:numFmt w:val="lowerLetter"/>
      <w:lvlText w:val="%1)"/>
      <w:lvlJc w:val="left"/>
      <w:pPr>
        <w:ind w:left="785" w:hanging="360"/>
      </w:pPr>
    </w:lvl>
    <w:lvl w:ilvl="1" w:tplc="08160019" w:tentative="1">
      <w:start w:val="1"/>
      <w:numFmt w:val="lowerLetter"/>
      <w:lvlText w:val="%2."/>
      <w:lvlJc w:val="left"/>
      <w:pPr>
        <w:ind w:left="1505" w:hanging="360"/>
      </w:pPr>
    </w:lvl>
    <w:lvl w:ilvl="2" w:tplc="0816001B" w:tentative="1">
      <w:start w:val="1"/>
      <w:numFmt w:val="lowerRoman"/>
      <w:lvlText w:val="%3."/>
      <w:lvlJc w:val="right"/>
      <w:pPr>
        <w:ind w:left="2225" w:hanging="180"/>
      </w:pPr>
    </w:lvl>
    <w:lvl w:ilvl="3" w:tplc="0816000F" w:tentative="1">
      <w:start w:val="1"/>
      <w:numFmt w:val="decimal"/>
      <w:lvlText w:val="%4."/>
      <w:lvlJc w:val="left"/>
      <w:pPr>
        <w:ind w:left="2945" w:hanging="360"/>
      </w:pPr>
    </w:lvl>
    <w:lvl w:ilvl="4" w:tplc="08160019" w:tentative="1">
      <w:start w:val="1"/>
      <w:numFmt w:val="lowerLetter"/>
      <w:lvlText w:val="%5."/>
      <w:lvlJc w:val="left"/>
      <w:pPr>
        <w:ind w:left="3665" w:hanging="360"/>
      </w:pPr>
    </w:lvl>
    <w:lvl w:ilvl="5" w:tplc="0816001B" w:tentative="1">
      <w:start w:val="1"/>
      <w:numFmt w:val="lowerRoman"/>
      <w:lvlText w:val="%6."/>
      <w:lvlJc w:val="right"/>
      <w:pPr>
        <w:ind w:left="4385" w:hanging="180"/>
      </w:pPr>
    </w:lvl>
    <w:lvl w:ilvl="6" w:tplc="0816000F" w:tentative="1">
      <w:start w:val="1"/>
      <w:numFmt w:val="decimal"/>
      <w:lvlText w:val="%7."/>
      <w:lvlJc w:val="left"/>
      <w:pPr>
        <w:ind w:left="5105" w:hanging="360"/>
      </w:pPr>
    </w:lvl>
    <w:lvl w:ilvl="7" w:tplc="08160019" w:tentative="1">
      <w:start w:val="1"/>
      <w:numFmt w:val="lowerLetter"/>
      <w:lvlText w:val="%8."/>
      <w:lvlJc w:val="left"/>
      <w:pPr>
        <w:ind w:left="5825" w:hanging="360"/>
      </w:pPr>
    </w:lvl>
    <w:lvl w:ilvl="8" w:tplc="0816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619"/>
    <w:rsid w:val="00044127"/>
    <w:rsid w:val="00171578"/>
    <w:rsid w:val="00526619"/>
    <w:rsid w:val="00577453"/>
    <w:rsid w:val="00986A61"/>
    <w:rsid w:val="00DE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9282B"/>
  <w15:chartTrackingRefBased/>
  <w15:docId w15:val="{2A529BFB-E6F5-4F15-919E-B7D8CD55A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1"/>
    <w:uiPriority w:val="99"/>
    <w:rsid w:val="00526619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uiPriority w:val="99"/>
    <w:semiHidden/>
    <w:rsid w:val="0052661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abealhoCarter1">
    <w:name w:val="Cabeçalho Caráter1"/>
    <w:link w:val="Cabealho"/>
    <w:uiPriority w:val="99"/>
    <w:rsid w:val="005266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rpodetexto">
    <w:name w:val="Body Text"/>
    <w:basedOn w:val="Normal"/>
    <w:link w:val="CorpodetextoCarter1"/>
    <w:rsid w:val="00526619"/>
    <w:pPr>
      <w:spacing w:line="360" w:lineRule="auto"/>
      <w:jc w:val="both"/>
    </w:pPr>
    <w:rPr>
      <w:lang w:val="pt-PT" w:eastAsia="pt-PT"/>
    </w:rPr>
  </w:style>
  <w:style w:type="character" w:customStyle="1" w:styleId="CorpodetextoCarter">
    <w:name w:val="Corpo de texto Caráter"/>
    <w:basedOn w:val="Tipodeletrapredefinidodopargrafo"/>
    <w:uiPriority w:val="99"/>
    <w:semiHidden/>
    <w:rsid w:val="0052661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odetextoCarter1">
    <w:name w:val="Corpo de texto Caráter1"/>
    <w:link w:val="Corpodetexto"/>
    <w:rsid w:val="00526619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uiPriority w:val="99"/>
    <w:rsid w:val="00526619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526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658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Centro Social e Paroquial do Bom Jesus d</dc:creator>
  <cp:keywords/>
  <dc:description/>
  <cp:lastModifiedBy>Centro Social e Paroquial do Bom Jesus d</cp:lastModifiedBy>
  <cp:revision>1</cp:revision>
  <dcterms:created xsi:type="dcterms:W3CDTF">2021-10-28T09:25:00Z</dcterms:created>
  <dcterms:modified xsi:type="dcterms:W3CDTF">2021-10-28T13:18:00Z</dcterms:modified>
</cp:coreProperties>
</file>